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6F117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09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01</w:t>
            </w:r>
            <w:r w:rsidR="00106F13">
              <w:rPr>
                <w:rFonts w:cs="B Zar" w:hint="cs"/>
                <w:rtl/>
              </w:rPr>
              <w:t>/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6F117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CF0718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چهار</w:t>
            </w:r>
            <w:r w:rsidR="00B10690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6F117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10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 w:hint="cs"/>
                <w:rtl/>
              </w:rPr>
              <w:t>01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08</w:t>
            </w:r>
            <w:r w:rsidR="00F87EFE">
              <w:rPr>
                <w:rFonts w:cs="B Zar" w:hint="cs"/>
                <w:rtl/>
              </w:rPr>
              <w:t>:</w:t>
            </w:r>
            <w:r w:rsidR="006F117A">
              <w:rPr>
                <w:rFonts w:cs="B Zar" w:hint="cs"/>
                <w:rtl/>
              </w:rPr>
              <w:t>00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6F117A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Titr" w:hint="cs"/>
                <w:b/>
                <w:bCs/>
                <w:rtl/>
              </w:rPr>
              <w:t>86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6F117A" w:rsidRPr="007E4946" w:rsidTr="00AA4000">
        <w:trPr>
          <w:trHeight w:val="469"/>
        </w:trPr>
        <w:tc>
          <w:tcPr>
            <w:tcW w:w="674" w:type="dxa"/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6F117A" w:rsidRDefault="006F117A" w:rsidP="000D1AFA">
            <w:pPr>
              <w:jc w:val="center"/>
              <w:rPr>
                <w:rFonts w:cs="B Zar"/>
                <w:rtl/>
              </w:rPr>
            </w:pPr>
          </w:p>
          <w:p w:rsidR="006F117A" w:rsidRPr="007E4946" w:rsidRDefault="006F117A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F117A" w:rsidRPr="007E4946" w:rsidRDefault="006F117A" w:rsidP="006F117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08:00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F117A" w:rsidRPr="007E4946" w:rsidRDefault="006F117A" w:rsidP="006F117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08:00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10:30</w:t>
            </w:r>
          </w:p>
        </w:tc>
      </w:tr>
      <w:tr w:rsidR="006F117A" w:rsidRPr="007E4946" w:rsidTr="00AA4000">
        <w:trPr>
          <w:trHeight w:val="733"/>
        </w:trPr>
        <w:tc>
          <w:tcPr>
            <w:tcW w:w="674" w:type="dxa"/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6F117A" w:rsidRPr="000B2F3E" w:rsidRDefault="006F117A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6F117A" w:rsidRPr="007E4946" w:rsidRDefault="006F117A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08:00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08:00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10:30</w:t>
            </w:r>
          </w:p>
        </w:tc>
      </w:tr>
      <w:tr w:rsidR="006F117A" w:rsidRPr="007E4946" w:rsidTr="00AA4000">
        <w:trPr>
          <w:trHeight w:val="733"/>
        </w:trPr>
        <w:tc>
          <w:tcPr>
            <w:tcW w:w="674" w:type="dxa"/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6F117A" w:rsidRDefault="006F117A" w:rsidP="000D1AFA">
            <w:pPr>
              <w:jc w:val="center"/>
              <w:rPr>
                <w:rFonts w:cs="B Zar"/>
                <w:rtl/>
              </w:rPr>
            </w:pPr>
          </w:p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08:00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6F117A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 محمدعلی شهامی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6F117A" w:rsidP="00851DB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صندوق رفاه دانشجویان کشور</w:t>
            </w:r>
          </w:p>
        </w:tc>
        <w:tc>
          <w:tcPr>
            <w:tcW w:w="2834" w:type="dxa"/>
            <w:vAlign w:val="center"/>
          </w:tcPr>
          <w:p w:rsidR="00A40CEB" w:rsidRDefault="006F117A" w:rsidP="0088706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رئیس صندوق</w:t>
            </w: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665FA4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تبریک سال نو و ... </w:t>
            </w:r>
          </w:p>
          <w:p w:rsidR="003E69FC" w:rsidRPr="008F07A6" w:rsidRDefault="003E69FC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AC5151" w:rsidRDefault="00AC5151" w:rsidP="006529DB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  <w:p w:rsidR="00FB5610" w:rsidRDefault="00FB5610" w:rsidP="006529D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Default="0072754E" w:rsidP="003826C5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تبریک سال نو و استفاده از تجربیات </w:t>
            </w:r>
            <w:r w:rsidR="003826C5">
              <w:rPr>
                <w:rFonts w:cs="B Zar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پتانسیلهای نخبگان همشهری در سایر</w:t>
            </w:r>
            <w:r w:rsidR="003826C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شهرهای کشور مشغول به خدمت می باشند. </w:t>
            </w:r>
          </w:p>
          <w:p w:rsidR="00FB5610" w:rsidRDefault="00FB5610" w:rsidP="003826C5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  <w:p w:rsidR="00FB5610" w:rsidRDefault="00FB5610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Pr="00C764E8" w:rsidRDefault="00AA4000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F476DA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F476DA">
        <w:trPr>
          <w:trHeight w:val="307"/>
        </w:trPr>
        <w:tc>
          <w:tcPr>
            <w:tcW w:w="10455" w:type="dxa"/>
            <w:gridSpan w:val="6"/>
          </w:tcPr>
          <w:p w:rsidR="001048A4" w:rsidRDefault="00CF0718" w:rsidP="00D00D7E">
            <w:pPr>
              <w:spacing w:line="204" w:lineRule="auto"/>
              <w:jc w:val="both"/>
              <w:rPr>
                <w:rFonts w:cs="B Zar" w:hint="cs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به استناد صورتجلسه شماره 80 مورخ 12/12/1400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شورای اسلامی شهر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در خصوص دعوت از نخبگان طبسی که در ایام نوروز در شهر طبس حضور دارند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و نظر</w:t>
            </w:r>
            <w:r w:rsidR="003826C5">
              <w:rPr>
                <w:rFonts w:cs="B Zar" w:hint="cs"/>
                <w:noProof/>
                <w:sz w:val="20"/>
                <w:szCs w:val="20"/>
                <w:rtl/>
              </w:rPr>
              <w:t xml:space="preserve"> به هماهنگی صورت گرفته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،</w:t>
            </w:r>
            <w:r w:rsidR="003826C5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جناب آقای </w:t>
            </w:r>
            <w:r w:rsidR="00D00D7E">
              <w:rPr>
                <w:rFonts w:cs="B Zar" w:hint="cs"/>
                <w:noProof/>
                <w:sz w:val="20"/>
                <w:szCs w:val="20"/>
                <w:rtl/>
              </w:rPr>
              <w:t>دکتر محمدعلی شهامی عضو و رئیس صندوق رفاه دانشگاه علوم پزشکی کشور</w:t>
            </w:r>
            <w:r w:rsidR="00B10690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در </w:t>
            </w:r>
            <w:r w:rsidR="00B10690">
              <w:rPr>
                <w:rFonts w:cs="B Zar" w:hint="cs"/>
                <w:noProof/>
                <w:sz w:val="20"/>
                <w:szCs w:val="20"/>
                <w:rtl/>
              </w:rPr>
              <w:t xml:space="preserve">جلسه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شورای اسلامی شهر حضور یافتند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 و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ضمن عرض تبریک سال نو اعضای شورای اسلامی به ایشان 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در خصوص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پتانسیلهای شهرستان ،</w:t>
            </w:r>
            <w:r w:rsidR="00D00D7E">
              <w:rPr>
                <w:rFonts w:cs="B Zar" w:hint="cs"/>
                <w:noProof/>
                <w:sz w:val="20"/>
                <w:szCs w:val="20"/>
                <w:rtl/>
              </w:rPr>
              <w:t xml:space="preserve"> مشکلات بخش درمان و علوم پزشکی همچنین</w:t>
            </w:r>
            <w:bookmarkStart w:id="0" w:name="_GoBack"/>
            <w:bookmarkEnd w:id="0"/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قابلیتها و الزامات مورد نیاز جهت پیشرفت هرچه سریعتر شهر طبس به بحث و تبادل نظر پرداختند. </w:t>
            </w:r>
          </w:p>
          <w:p w:rsidR="00B10690" w:rsidRPr="00B10690" w:rsidRDefault="00B10690" w:rsidP="00B10690">
            <w:pPr>
              <w:spacing w:line="204" w:lineRule="auto"/>
              <w:jc w:val="both"/>
              <w:rPr>
                <w:rFonts w:cs="B Zar"/>
                <w:noProof/>
                <w:sz w:val="6"/>
                <w:szCs w:val="6"/>
                <w:rtl/>
              </w:rPr>
            </w:pPr>
          </w:p>
        </w:tc>
      </w:tr>
      <w:tr w:rsidR="007F75FB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F476DA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F476DA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5875E8" w:rsidRDefault="005875E8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A0059D" w:rsidRDefault="00A0059D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A0059D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DB" w:rsidRDefault="00464CDB" w:rsidP="0094416E">
      <w:pPr>
        <w:spacing w:after="0" w:line="240" w:lineRule="auto"/>
      </w:pPr>
      <w:r>
        <w:separator/>
      </w:r>
    </w:p>
  </w:endnote>
  <w:endnote w:type="continuationSeparator" w:id="0">
    <w:p w:rsidR="00464CDB" w:rsidRDefault="00464CDB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DB" w:rsidRDefault="00464CDB" w:rsidP="0094416E">
      <w:pPr>
        <w:spacing w:after="0" w:line="240" w:lineRule="auto"/>
      </w:pPr>
      <w:r>
        <w:separator/>
      </w:r>
    </w:p>
  </w:footnote>
  <w:footnote w:type="continuationSeparator" w:id="0">
    <w:p w:rsidR="00464CDB" w:rsidRDefault="00464CDB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81F"/>
    <w:multiLevelType w:val="hybridMultilevel"/>
    <w:tmpl w:val="228EE880"/>
    <w:lvl w:ilvl="0" w:tplc="7416F992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A36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6578"/>
    <w:rsid w:val="000C7BA4"/>
    <w:rsid w:val="000D001B"/>
    <w:rsid w:val="000D0967"/>
    <w:rsid w:val="000D11E8"/>
    <w:rsid w:val="000D1AFA"/>
    <w:rsid w:val="000D3B9E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8A4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2A8F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6C5"/>
    <w:rsid w:val="00382B89"/>
    <w:rsid w:val="00384921"/>
    <w:rsid w:val="003864DE"/>
    <w:rsid w:val="00391080"/>
    <w:rsid w:val="00393204"/>
    <w:rsid w:val="00396740"/>
    <w:rsid w:val="00396E5D"/>
    <w:rsid w:val="00396F45"/>
    <w:rsid w:val="0039789B"/>
    <w:rsid w:val="003A23BD"/>
    <w:rsid w:val="003A310E"/>
    <w:rsid w:val="003A3324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5DA0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27CD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CDB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185B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875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54D3D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2F72"/>
    <w:rsid w:val="00644DB2"/>
    <w:rsid w:val="0065071C"/>
    <w:rsid w:val="0065271F"/>
    <w:rsid w:val="006529DB"/>
    <w:rsid w:val="00654E14"/>
    <w:rsid w:val="006579F5"/>
    <w:rsid w:val="00657A05"/>
    <w:rsid w:val="00657A4E"/>
    <w:rsid w:val="00663FB8"/>
    <w:rsid w:val="006640E2"/>
    <w:rsid w:val="00665206"/>
    <w:rsid w:val="00665776"/>
    <w:rsid w:val="00665FA4"/>
    <w:rsid w:val="006667EE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117A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54E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B0B"/>
    <w:rsid w:val="00767F06"/>
    <w:rsid w:val="0077561D"/>
    <w:rsid w:val="00776688"/>
    <w:rsid w:val="0077677E"/>
    <w:rsid w:val="0077764B"/>
    <w:rsid w:val="007803DB"/>
    <w:rsid w:val="0078530A"/>
    <w:rsid w:val="00790E95"/>
    <w:rsid w:val="0079338C"/>
    <w:rsid w:val="00793D78"/>
    <w:rsid w:val="007957C6"/>
    <w:rsid w:val="00795CE4"/>
    <w:rsid w:val="00797E72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14D"/>
    <w:rsid w:val="00873A16"/>
    <w:rsid w:val="00874FA2"/>
    <w:rsid w:val="0087612A"/>
    <w:rsid w:val="00877B73"/>
    <w:rsid w:val="00881FB3"/>
    <w:rsid w:val="00882E1B"/>
    <w:rsid w:val="00885A43"/>
    <w:rsid w:val="00886009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5DC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12CE4"/>
    <w:rsid w:val="00920C90"/>
    <w:rsid w:val="00921DAE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E17"/>
    <w:rsid w:val="00981F9C"/>
    <w:rsid w:val="009847E7"/>
    <w:rsid w:val="00985153"/>
    <w:rsid w:val="009854F6"/>
    <w:rsid w:val="00985B08"/>
    <w:rsid w:val="00985E13"/>
    <w:rsid w:val="00987185"/>
    <w:rsid w:val="00987592"/>
    <w:rsid w:val="0099069B"/>
    <w:rsid w:val="009922DC"/>
    <w:rsid w:val="0099233E"/>
    <w:rsid w:val="00992E3B"/>
    <w:rsid w:val="00994CE6"/>
    <w:rsid w:val="0099591D"/>
    <w:rsid w:val="009964B7"/>
    <w:rsid w:val="009A040E"/>
    <w:rsid w:val="009A0C32"/>
    <w:rsid w:val="009A43D8"/>
    <w:rsid w:val="009A47C3"/>
    <w:rsid w:val="009A7325"/>
    <w:rsid w:val="009B22D9"/>
    <w:rsid w:val="009B61F4"/>
    <w:rsid w:val="009B6225"/>
    <w:rsid w:val="009C105D"/>
    <w:rsid w:val="009C13BE"/>
    <w:rsid w:val="009C17B0"/>
    <w:rsid w:val="009C22F9"/>
    <w:rsid w:val="009C3C6C"/>
    <w:rsid w:val="009C3DFE"/>
    <w:rsid w:val="009C4200"/>
    <w:rsid w:val="009C4730"/>
    <w:rsid w:val="009C58A3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059D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0263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33A6"/>
    <w:rsid w:val="00A94120"/>
    <w:rsid w:val="00A94406"/>
    <w:rsid w:val="00A959E3"/>
    <w:rsid w:val="00A96C50"/>
    <w:rsid w:val="00A96FA2"/>
    <w:rsid w:val="00AA1C75"/>
    <w:rsid w:val="00AA39C9"/>
    <w:rsid w:val="00AA3B54"/>
    <w:rsid w:val="00AA4000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5151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0690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11DC"/>
    <w:rsid w:val="00B91BC9"/>
    <w:rsid w:val="00B94431"/>
    <w:rsid w:val="00B95F18"/>
    <w:rsid w:val="00B968F5"/>
    <w:rsid w:val="00BA1852"/>
    <w:rsid w:val="00BA23FD"/>
    <w:rsid w:val="00BA328B"/>
    <w:rsid w:val="00BA70BD"/>
    <w:rsid w:val="00BB2504"/>
    <w:rsid w:val="00BB2E1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25A"/>
    <w:rsid w:val="00C9457A"/>
    <w:rsid w:val="00C94C94"/>
    <w:rsid w:val="00C94FE7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26A"/>
    <w:rsid w:val="00CE099B"/>
    <w:rsid w:val="00CE1BCB"/>
    <w:rsid w:val="00CE364B"/>
    <w:rsid w:val="00CE4980"/>
    <w:rsid w:val="00CE5284"/>
    <w:rsid w:val="00CE5B97"/>
    <w:rsid w:val="00CF0718"/>
    <w:rsid w:val="00CF0D40"/>
    <w:rsid w:val="00CF3645"/>
    <w:rsid w:val="00CF4845"/>
    <w:rsid w:val="00CF5B5D"/>
    <w:rsid w:val="00D000F3"/>
    <w:rsid w:val="00D00D7E"/>
    <w:rsid w:val="00D031FA"/>
    <w:rsid w:val="00D035AD"/>
    <w:rsid w:val="00D04DF1"/>
    <w:rsid w:val="00D0576D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427D"/>
    <w:rsid w:val="00E61664"/>
    <w:rsid w:val="00E62C05"/>
    <w:rsid w:val="00E70C5E"/>
    <w:rsid w:val="00E77BC0"/>
    <w:rsid w:val="00E81F97"/>
    <w:rsid w:val="00E8248F"/>
    <w:rsid w:val="00E82799"/>
    <w:rsid w:val="00E829F1"/>
    <w:rsid w:val="00E8320E"/>
    <w:rsid w:val="00E83D9D"/>
    <w:rsid w:val="00E85AEF"/>
    <w:rsid w:val="00E860A9"/>
    <w:rsid w:val="00EA79DF"/>
    <w:rsid w:val="00EB2986"/>
    <w:rsid w:val="00EB34A3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14F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6CE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6DA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0FA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5610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7CA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ADEE-00C2-4157-9E4A-37B79D79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2</cp:revision>
  <cp:lastPrinted>2022-04-04T16:06:00Z</cp:lastPrinted>
  <dcterms:created xsi:type="dcterms:W3CDTF">2022-04-04T16:11:00Z</dcterms:created>
  <dcterms:modified xsi:type="dcterms:W3CDTF">2022-04-04T16:11:00Z</dcterms:modified>
</cp:coreProperties>
</file>